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Форма заявки в номинации «Здесь и сейчас» </w:t>
        <w:br w:type="textWrapping"/>
      </w:r>
    </w:p>
    <w:p w:rsidR="00000000" w:rsidDel="00000000" w:rsidP="00000000" w:rsidRDefault="00000000" w:rsidRPr="00000000" w14:paraId="00000002">
      <w:pPr>
        <w:ind w:left="-426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45"/>
        <w:gridCol w:w="166"/>
        <w:tblGridChange w:id="0">
          <w:tblGrid>
            <w:gridCol w:w="9345"/>
            <w:gridCol w:w="166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НАЗВАНИЕ ПРОЕКТА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Полное название проекта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КРАТКОЕ ОПИСАНИЕ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Краткое описание сути проекта (не более 100-150 слов)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pBdr>
                <w:top w:color="4472c4" w:space="6" w:sz="6" w:val="single"/>
                <w:bottom w:color="4472c4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НАЗВАНИЕ ОРГАНИЗАЦИИ-ЗАЯВИТЕЛЯ 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Полное наименование организации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РУКОВОДИТЕЛЬ ПРОЕКТА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ФИО руководителя проекта, должность, контактный телефон и email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КОМАНДА ПРОЕКТА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Список исполнителей проекта (при возможности, с указанием занимаемой должности, образования, релевантного опыта работы и роли в проекте). При привлечении волонтеров, например, для массовых противопожарных и иных срочных работ, список не указывается, достаточно указать их предполагаемое число. 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ЦЕЛЬ ПРОЕКТА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Укажите основную цель проекта. Она должна быть неотложной, конечной, измеримой и достижимой к моменту окончания проекта с учетом временных и ресурсных ограничений.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ОБОСНОВАНИЕ ПРОЕКТА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Укажите информацию относительно природоохранной значимости и срочности проекта, либо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укажите требуемую медицинскую и юридическую помощь сотруднику ООПТ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Представьте необходимое научное обоснование и/или документальное медицинское подтверждение.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Какую неотложную задачу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поможет решить и как именно? Какова ситуация сейчас, и какой вы видите ее после реализации проекта? Продемонстрируйте срочность выделения финансирования и невозможность его получения из иных источников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позволяющих полностью решить экстренную природоохранную задачу или оказать медицинскую и юридическую помощь в полном объеме.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ЭТАПЫ И СРОКИ РЕАЛИЗАЦИИ ПРОЕКТА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Укажите общий срок проекта (дату начала и завершения работ). Срок реализации проекта в антикризисной номинации «Здесь и сейчас» не можешь превышать 3 месяцев, срок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отчетности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– 6 месяцев с момента получения финансирования.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ПЕРЕЧЕНЬ РАБОТ ПО ПРОЕКТУ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Опишите состав работ по проекту, активности, входящие в него, и их сроки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ПОКАЗАТЕЛИ УСПЕХА ПРОЕКТА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Укажите ключевые индикаторы успеха проекта (количественные или качественные)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КОММУНИКАЦИОННЫЙ КОМПОНЕНТ ПРОЕКТА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Кратко опишите, как вы планируете рассказывать о прогрессе в достижении цели и успехе проекта (в случае его достижения)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УСТОЙЧИВОСТЬ ПРОЕКТА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240" w:lineRule="auto"/>
              <w:rPr>
                <w:rFonts w:ascii="Times New Roman" w:cs="Times New Roman" w:eastAsia="Times New Roman" w:hAnsi="Times New Roman"/>
                <w:color w:val="00b0f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Продемонстрируйте, каким образом получение финансирования для решения экстренных природоохранных задач поможет долгосрочной устойчивости ООПТ. Что планируется предпринять, чтобы избежать или минимизировать негативные последствия чрезвычайных событий естественного или антропогенного характера в будущем?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Bdr>
                <w:top w:color="4f81bd" w:space="6" w:sz="6" w:val="single"/>
                <w:bottom w:color="4f81bd" w:space="6" w:sz="6" w:val="single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9ab72c"/>
                <w:sz w:val="24"/>
                <w:szCs w:val="24"/>
                <w:rtl w:val="0"/>
              </w:rPr>
              <w:t xml:space="preserve">НЕОБХОДИМОЕ ФИНАНСИРОВАНИЕ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Укажите [1] общую сумму, необходимую для реализации проекта,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[2] сумму, запрашиваемую у Фонда,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 также [3] сумму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источники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софинансирования (при наличии)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ind w:left="-42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Представьте постатейный бюджет, отраж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ающий все предполагаемые затраты.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Бюджет должен быть составлен в российских рублях и включать все налоги.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2955"/>
        <w:gridCol w:w="1845"/>
        <w:gridCol w:w="1830"/>
        <w:gridCol w:w="1695"/>
        <w:tblGridChange w:id="0">
          <w:tblGrid>
            <w:gridCol w:w="720"/>
            <w:gridCol w:w="2955"/>
            <w:gridCol w:w="1845"/>
            <w:gridCol w:w="1830"/>
            <w:gridCol w:w="1695"/>
          </w:tblGrid>
        </w:tblGridChange>
      </w:tblGrid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 пп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Статья расходов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Запрашиваемая у Фонда сумма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Средства из других источников (указать каких)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Общая сумма проекта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 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ind w:left="-42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4" w:top="182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2489835" cy="12096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214" l="13335" r="-4384" t="20954"/>
                  <a:stretch>
                    <a:fillRect/>
                  </a:stretch>
                </pic:blipFill>
                <pic:spPr>
                  <a:xfrm>
                    <a:off x="0" y="0"/>
                    <a:ext cx="2489835" cy="1209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39"/>
    <w:rsid w:val="00377CA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8C321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8C3210"/>
  </w:style>
  <w:style w:type="paragraph" w:styleId="a7">
    <w:name w:val="footer"/>
    <w:basedOn w:val="a"/>
    <w:link w:val="a8"/>
    <w:uiPriority w:val="99"/>
    <w:unhideWhenUsed w:val="1"/>
    <w:rsid w:val="008C3210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8C3210"/>
  </w:style>
  <w:style w:type="paragraph" w:styleId="a9">
    <w:name w:val="Normal (Web)"/>
    <w:basedOn w:val="a"/>
    <w:uiPriority w:val="99"/>
    <w:semiHidden w:val="1"/>
    <w:unhideWhenUsed w:val="1"/>
    <w:rsid w:val="009B56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d">
    <w:name w:val="annotation reference"/>
    <w:uiPriority w:val="99"/>
    <w:semiHidden w:val="1"/>
    <w:unhideWhenUsed w:val="1"/>
    <w:rPr>
      <w:sz w:val="16"/>
      <w:szCs w:val="16"/>
    </w:rPr>
  </w:style>
  <w:style w:type="paragraph" w:styleId="ae">
    <w:name w:val="annotation subject"/>
    <w:basedOn w:val="af"/>
    <w:next w:val="af"/>
    <w:link w:val="af0"/>
    <w:uiPriority w:val="99"/>
    <w:semiHidden w:val="1"/>
    <w:unhideWhenUsed w:val="1"/>
    <w:rPr>
      <w:b w:val="1"/>
      <w:bCs w:val="1"/>
    </w:rPr>
  </w:style>
  <w:style w:type="character" w:styleId="af0" w:customStyle="1">
    <w:name w:val="Тема примечания Знак"/>
    <w:basedOn w:val="af1"/>
    <w:link w:val="ae"/>
    <w:uiPriority w:val="99"/>
    <w:semiHidden w:val="1"/>
    <w:rPr>
      <w:b w:val="1"/>
      <w:bCs w:val="1"/>
      <w:sz w:val="20"/>
      <w:szCs w:val="20"/>
    </w:rPr>
  </w:style>
  <w:style w:type="paragraph" w:styleId="af">
    <w:name w:val="annotation text"/>
    <w:basedOn w:val="a"/>
    <w:link w:val="af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1" w:customStyle="1">
    <w:name w:val="Текст примечания Знак"/>
    <w:link w:val="af"/>
    <w:uiPriority w:val="99"/>
    <w:semiHidden w:val="1"/>
    <w:rPr>
      <w:sz w:val="20"/>
      <w:szCs w:val="20"/>
    </w:rPr>
  </w:style>
  <w:style w:type="paragraph" w:styleId="af2">
    <w:name w:val="Balloon Text"/>
    <w:basedOn w:val="a"/>
    <w:link w:val="af3"/>
    <w:uiPriority w:val="99"/>
    <w:semiHidden w:val="1"/>
    <w:unhideWhenUsed w:val="1"/>
    <w:rsid w:val="00D77E1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3" w:customStyle="1">
    <w:name w:val="Текст выноски Знак"/>
    <w:basedOn w:val="a0"/>
    <w:link w:val="af2"/>
    <w:uiPriority w:val="99"/>
    <w:semiHidden w:val="1"/>
    <w:rsid w:val="00D77E16"/>
    <w:rPr>
      <w:rFonts w:ascii="Tahoma" w:cs="Tahoma" w:hAnsi="Tahoma"/>
      <w:sz w:val="16"/>
      <w:szCs w:val="16"/>
    </w:rPr>
  </w:style>
  <w:style w:type="character" w:styleId="af4">
    <w:name w:val="Hyperlink"/>
    <w:basedOn w:val="a0"/>
    <w:uiPriority w:val="99"/>
    <w:unhideWhenUsed w:val="1"/>
    <w:rsid w:val="009F4E6A"/>
    <w:rPr>
      <w:color w:val="0000ff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9F4E6A"/>
    <w:rPr>
      <w:color w:val="605e5c"/>
      <w:shd w:color="auto" w:fill="e1dfdd" w:val="clear"/>
    </w:r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gzim/a8lLVGcvNAj7Fsko5i/A==">AMUW2mUnJzAxGdYd0p3KM08sg/ookiZFYfD4eXOjSgIrJIWpjxc2ZYGk/tmoGHh2V068SO5pGaak6JGgDWUPW/+HN8fYJhQHIXn+i7Bn+aUkrjibRC/Er4U=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2021-03-16T16:19:00Z</dcterms:created>
  <dc:creator>Павел Боев</dc:creator>
</cp:coreProperties>
</file>